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9AF" w:rsidRPr="00270D58" w:rsidRDefault="00F379AF" w:rsidP="00F379AF">
      <w:pPr>
        <w:spacing w:after="0" w:line="240" w:lineRule="auto"/>
        <w:ind w:firstLine="540"/>
        <w:jc w:val="both"/>
        <w:rPr>
          <w:rFonts w:ascii="Times New Roman" w:hAnsi="Times New Roman" w:cs="Times New Roman"/>
          <w:b/>
          <w:bCs/>
          <w:i/>
          <w:sz w:val="28"/>
          <w:szCs w:val="28"/>
          <w:lang w:val="kk-KZ" w:eastAsia="ko-KR"/>
        </w:rPr>
      </w:pPr>
      <w:r w:rsidRPr="008454D9">
        <w:rPr>
          <w:rFonts w:ascii="Times New Roman" w:hAnsi="Times New Roman" w:cs="Times New Roman"/>
          <w:b/>
          <w:bCs/>
          <w:sz w:val="28"/>
          <w:szCs w:val="28"/>
          <w:lang w:eastAsia="ko-KR"/>
        </w:rPr>
        <w:t xml:space="preserve">5 – </w:t>
      </w:r>
      <w:r w:rsidR="00D63627">
        <w:rPr>
          <w:rFonts w:ascii="Times New Roman" w:hAnsi="Times New Roman" w:cs="Times New Roman"/>
          <w:b/>
          <w:bCs/>
          <w:sz w:val="28"/>
          <w:szCs w:val="28"/>
          <w:lang w:val="kk-KZ" w:eastAsia="ko-KR"/>
        </w:rPr>
        <w:t>лекция</w:t>
      </w:r>
      <w:bookmarkStart w:id="0" w:name="_GoBack"/>
      <w:bookmarkEnd w:id="0"/>
      <w:r>
        <w:rPr>
          <w:rFonts w:ascii="Times New Roman" w:hAnsi="Times New Roman" w:cs="Times New Roman"/>
          <w:b/>
          <w:bCs/>
          <w:sz w:val="28"/>
          <w:szCs w:val="28"/>
          <w:lang w:val="kk-KZ" w:eastAsia="ko-KR"/>
        </w:rPr>
        <w:t>.</w:t>
      </w:r>
      <w:r w:rsidRPr="008454D9">
        <w:rPr>
          <w:rFonts w:ascii="Times New Roman" w:hAnsi="Times New Roman" w:cs="Times New Roman"/>
          <w:b/>
          <w:bCs/>
          <w:sz w:val="28"/>
          <w:szCs w:val="28"/>
          <w:lang w:eastAsia="ko-KR"/>
        </w:rPr>
        <w:t xml:space="preserve"> </w:t>
      </w:r>
      <w:r>
        <w:rPr>
          <w:rFonts w:ascii="Times New Roman" w:hAnsi="Times New Roman" w:cs="Times New Roman"/>
          <w:b/>
          <w:bCs/>
          <w:i/>
          <w:sz w:val="28"/>
          <w:szCs w:val="28"/>
          <w:lang w:eastAsia="ko-KR"/>
        </w:rPr>
        <w:t>Теле</w:t>
      </w:r>
      <w:r>
        <w:rPr>
          <w:rFonts w:ascii="Times New Roman" w:hAnsi="Times New Roman" w:cs="Times New Roman"/>
          <w:b/>
          <w:bCs/>
          <w:i/>
          <w:sz w:val="28"/>
          <w:szCs w:val="28"/>
          <w:lang w:val="kk-KZ" w:eastAsia="ko-KR"/>
        </w:rPr>
        <w:t>дидар</w:t>
      </w:r>
      <w:r>
        <w:rPr>
          <w:rFonts w:ascii="Times New Roman" w:hAnsi="Times New Roman" w:cs="Times New Roman"/>
          <w:b/>
          <w:bCs/>
          <w:i/>
          <w:sz w:val="28"/>
          <w:szCs w:val="28"/>
          <w:lang w:eastAsia="ko-KR"/>
        </w:rPr>
        <w:t xml:space="preserve"> </w:t>
      </w:r>
      <w:proofErr w:type="spellStart"/>
      <w:r>
        <w:rPr>
          <w:rFonts w:ascii="Times New Roman" w:hAnsi="Times New Roman" w:cs="Times New Roman"/>
          <w:b/>
          <w:bCs/>
          <w:i/>
          <w:sz w:val="28"/>
          <w:szCs w:val="28"/>
          <w:lang w:eastAsia="ko-KR"/>
        </w:rPr>
        <w:t>және</w:t>
      </w:r>
      <w:proofErr w:type="spellEnd"/>
      <w:r>
        <w:rPr>
          <w:rFonts w:ascii="Times New Roman" w:hAnsi="Times New Roman" w:cs="Times New Roman"/>
          <w:b/>
          <w:bCs/>
          <w:i/>
          <w:sz w:val="28"/>
          <w:szCs w:val="28"/>
          <w:lang w:eastAsia="ko-KR"/>
        </w:rPr>
        <w:t xml:space="preserve"> </w:t>
      </w:r>
      <w:proofErr w:type="spellStart"/>
      <w:r>
        <w:rPr>
          <w:rFonts w:ascii="Times New Roman" w:hAnsi="Times New Roman" w:cs="Times New Roman"/>
          <w:b/>
          <w:bCs/>
          <w:i/>
          <w:sz w:val="28"/>
          <w:szCs w:val="28"/>
          <w:lang w:eastAsia="ko-KR"/>
        </w:rPr>
        <w:t>бүгінгі</w:t>
      </w:r>
      <w:proofErr w:type="spellEnd"/>
      <w:r>
        <w:rPr>
          <w:rFonts w:ascii="Times New Roman" w:hAnsi="Times New Roman" w:cs="Times New Roman"/>
          <w:b/>
          <w:bCs/>
          <w:i/>
          <w:sz w:val="28"/>
          <w:szCs w:val="28"/>
          <w:lang w:eastAsia="ko-KR"/>
        </w:rPr>
        <w:t xml:space="preserve"> даму</w:t>
      </w:r>
      <w:r>
        <w:rPr>
          <w:rFonts w:ascii="Times New Roman" w:hAnsi="Times New Roman" w:cs="Times New Roman"/>
          <w:b/>
          <w:bCs/>
          <w:i/>
          <w:sz w:val="28"/>
          <w:szCs w:val="28"/>
          <w:lang w:val="kk-KZ" w:eastAsia="ko-KR"/>
        </w:rPr>
        <w:t>.</w:t>
      </w:r>
    </w:p>
    <w:p w:rsidR="00F379AF" w:rsidRPr="00F379AF" w:rsidRDefault="00F379AF" w:rsidP="00F379AF">
      <w:pPr>
        <w:spacing w:after="0" w:line="240" w:lineRule="auto"/>
        <w:ind w:firstLine="540"/>
        <w:jc w:val="both"/>
        <w:rPr>
          <w:rFonts w:ascii="Times New Roman" w:hAnsi="Times New Roman" w:cs="Times New Roman"/>
          <w:sz w:val="28"/>
          <w:szCs w:val="28"/>
          <w:lang w:val="kk-KZ" w:eastAsia="ko-KR"/>
        </w:rPr>
      </w:pPr>
      <w:r w:rsidRPr="00270D58">
        <w:rPr>
          <w:rFonts w:ascii="Times New Roman" w:hAnsi="Times New Roman" w:cs="Times New Roman"/>
          <w:sz w:val="28"/>
          <w:szCs w:val="28"/>
          <w:lang w:val="kk-KZ" w:eastAsia="ko-KR"/>
        </w:rPr>
        <w:t xml:space="preserve">Тележурналист телебейне арқылы қоғамның барлық саласына ат салысып, оны кадрлер жиынтығы арқылы мазмұндық сипатын береді. </w:t>
      </w:r>
      <w:r w:rsidRPr="00F379AF">
        <w:rPr>
          <w:rFonts w:ascii="Times New Roman" w:hAnsi="Times New Roman" w:cs="Times New Roman"/>
          <w:sz w:val="28"/>
          <w:szCs w:val="28"/>
          <w:lang w:val="kk-KZ" w:eastAsia="ko-KR"/>
        </w:rPr>
        <w:t>Ол үшін қоғам қай бағытта дамуда, өзгерістерге ықпал етуде, ғылым мен білімнің ұштастырылуы қалай? Деген сияқты сауалдар жауабын іздестіріп отынрады. Көрерменге тура жол көрсетіп, олардың қатысуымен сұрыптау-саралау әңгіме –сұхбаттарын жүргізеді. Яғни, журналист алдымен өз көзқарасын қалыптастырады.</w:t>
      </w:r>
    </w:p>
    <w:p w:rsidR="00F379AF" w:rsidRPr="008454D9" w:rsidRDefault="00F379AF" w:rsidP="00F379AF">
      <w:pPr>
        <w:spacing w:after="0" w:line="240" w:lineRule="auto"/>
        <w:ind w:firstLine="540"/>
        <w:jc w:val="both"/>
        <w:rPr>
          <w:rFonts w:ascii="Times New Roman" w:hAnsi="Times New Roman" w:cs="Times New Roman"/>
          <w:sz w:val="28"/>
          <w:szCs w:val="28"/>
          <w:lang w:eastAsia="ko-KR"/>
        </w:rPr>
      </w:pPr>
      <w:r w:rsidRPr="00F379AF">
        <w:rPr>
          <w:rFonts w:ascii="Times New Roman" w:hAnsi="Times New Roman" w:cs="Times New Roman"/>
          <w:sz w:val="28"/>
          <w:szCs w:val="28"/>
          <w:lang w:val="kk-KZ" w:eastAsia="ko-KR"/>
        </w:rPr>
        <w:t xml:space="preserve">Қазіргі таңда бүгінгі ертеңгі бейнекөріністің сапасы деген таңдау туады. Әртүрлі форматтағы бейнекамералар, компьютерлік монтаждау бағдарламалар қозғалысқа енді. Телеөнімнің жөғары сапасын айшықтайтын өндірістік тұжырымдамалар өмірге келді. Бейнеформат пен эфирлік сұраныстың сәйкестендірілуі тұрақтандырылды, телевидение әлеміне цифрлы электронды жүие орнықты. Мұны студенттер  Интернет арқылы тануда. Телеқұралдардың жаңа стандарттағы құрамы кәсіби деңгейге жетті.  Осыдан барып, ВХС телекамералары тұрмыстық жүйеге ауысты. Осыған сәйкес телефорумдар өткізіліп телемаркетинг деген шебер ұйымдастырушы  мамандық  тіркелді.  Бұл  телевизияның  жалпы  өркендеуіне атсалысатын маман. Жаңа дәуір – теледәуір, өте сапалы әрі  жедел хабар тарату заманы. </w:t>
      </w:r>
      <w:proofErr w:type="spellStart"/>
      <w:r w:rsidRPr="008454D9">
        <w:rPr>
          <w:rFonts w:ascii="Times New Roman" w:hAnsi="Times New Roman" w:cs="Times New Roman"/>
          <w:sz w:val="28"/>
          <w:szCs w:val="28"/>
          <w:lang w:eastAsia="ko-KR"/>
        </w:rPr>
        <w:t>Бұл</w:t>
      </w:r>
      <w:proofErr w:type="spellEnd"/>
      <w:r w:rsidRPr="008454D9">
        <w:rPr>
          <w:rFonts w:ascii="Times New Roman" w:hAnsi="Times New Roman" w:cs="Times New Roman"/>
          <w:sz w:val="28"/>
          <w:szCs w:val="28"/>
          <w:lang w:eastAsia="ko-KR"/>
        </w:rPr>
        <w:t xml:space="preserve"> </w:t>
      </w:r>
      <w:proofErr w:type="spellStart"/>
      <w:r w:rsidRPr="008454D9">
        <w:rPr>
          <w:rFonts w:ascii="Times New Roman" w:hAnsi="Times New Roman" w:cs="Times New Roman"/>
          <w:sz w:val="28"/>
          <w:szCs w:val="28"/>
          <w:lang w:eastAsia="ko-KR"/>
        </w:rPr>
        <w:t>мәселемен</w:t>
      </w:r>
      <w:proofErr w:type="spellEnd"/>
      <w:r w:rsidRPr="008454D9">
        <w:rPr>
          <w:rFonts w:ascii="Times New Roman" w:hAnsi="Times New Roman" w:cs="Times New Roman"/>
          <w:sz w:val="28"/>
          <w:szCs w:val="28"/>
          <w:lang w:eastAsia="ko-KR"/>
        </w:rPr>
        <w:t xml:space="preserve"> </w:t>
      </w:r>
      <w:proofErr w:type="spellStart"/>
      <w:r w:rsidRPr="008454D9">
        <w:rPr>
          <w:rFonts w:ascii="Times New Roman" w:hAnsi="Times New Roman" w:cs="Times New Roman"/>
          <w:sz w:val="28"/>
          <w:szCs w:val="28"/>
          <w:lang w:eastAsia="ko-KR"/>
        </w:rPr>
        <w:t>студенттер</w:t>
      </w:r>
      <w:proofErr w:type="spellEnd"/>
      <w:r w:rsidRPr="008454D9">
        <w:rPr>
          <w:rFonts w:ascii="Times New Roman" w:hAnsi="Times New Roman" w:cs="Times New Roman"/>
          <w:sz w:val="28"/>
          <w:szCs w:val="28"/>
          <w:lang w:eastAsia="ko-KR"/>
        </w:rPr>
        <w:t xml:space="preserve"> </w:t>
      </w:r>
      <w:proofErr w:type="spellStart"/>
      <w:r w:rsidRPr="008454D9">
        <w:rPr>
          <w:rFonts w:ascii="Times New Roman" w:hAnsi="Times New Roman" w:cs="Times New Roman"/>
          <w:sz w:val="28"/>
          <w:szCs w:val="28"/>
          <w:lang w:eastAsia="ko-KR"/>
        </w:rPr>
        <w:t>танысып</w:t>
      </w:r>
      <w:proofErr w:type="spellEnd"/>
      <w:r w:rsidRPr="008454D9">
        <w:rPr>
          <w:rFonts w:ascii="Times New Roman" w:hAnsi="Times New Roman" w:cs="Times New Roman"/>
          <w:sz w:val="28"/>
          <w:szCs w:val="28"/>
          <w:lang w:eastAsia="ko-KR"/>
        </w:rPr>
        <w:t xml:space="preserve">, </w:t>
      </w:r>
      <w:proofErr w:type="spellStart"/>
      <w:r w:rsidRPr="008454D9">
        <w:rPr>
          <w:rFonts w:ascii="Times New Roman" w:hAnsi="Times New Roman" w:cs="Times New Roman"/>
          <w:sz w:val="28"/>
          <w:szCs w:val="28"/>
          <w:lang w:eastAsia="ko-KR"/>
        </w:rPr>
        <w:t>лабораториялық</w:t>
      </w:r>
      <w:proofErr w:type="spellEnd"/>
      <w:r w:rsidRPr="008454D9">
        <w:rPr>
          <w:rFonts w:ascii="Times New Roman" w:hAnsi="Times New Roman" w:cs="Times New Roman"/>
          <w:sz w:val="28"/>
          <w:szCs w:val="28"/>
          <w:lang w:eastAsia="ko-KR"/>
        </w:rPr>
        <w:t xml:space="preserve"> </w:t>
      </w:r>
      <w:proofErr w:type="spellStart"/>
      <w:r w:rsidRPr="008454D9">
        <w:rPr>
          <w:rFonts w:ascii="Times New Roman" w:hAnsi="Times New Roman" w:cs="Times New Roman"/>
          <w:sz w:val="28"/>
          <w:szCs w:val="28"/>
          <w:lang w:eastAsia="ko-KR"/>
        </w:rPr>
        <w:t>сабақпен</w:t>
      </w:r>
      <w:proofErr w:type="spellEnd"/>
      <w:r w:rsidRPr="008454D9">
        <w:rPr>
          <w:rFonts w:ascii="Times New Roman" w:hAnsi="Times New Roman" w:cs="Times New Roman"/>
          <w:sz w:val="28"/>
          <w:szCs w:val="28"/>
          <w:lang w:eastAsia="ko-KR"/>
        </w:rPr>
        <w:t xml:space="preserve"> </w:t>
      </w:r>
      <w:proofErr w:type="spellStart"/>
      <w:r w:rsidRPr="008454D9">
        <w:rPr>
          <w:rFonts w:ascii="Times New Roman" w:hAnsi="Times New Roman" w:cs="Times New Roman"/>
          <w:sz w:val="28"/>
          <w:szCs w:val="28"/>
          <w:lang w:eastAsia="ko-KR"/>
        </w:rPr>
        <w:t>ұштастырады</w:t>
      </w:r>
      <w:proofErr w:type="spellEnd"/>
      <w:r w:rsidRPr="008454D9">
        <w:rPr>
          <w:rFonts w:ascii="Times New Roman" w:hAnsi="Times New Roman" w:cs="Times New Roman"/>
          <w:sz w:val="28"/>
          <w:szCs w:val="28"/>
          <w:lang w:eastAsia="ko-KR"/>
        </w:rPr>
        <w:t>.</w:t>
      </w:r>
    </w:p>
    <w:p w:rsidR="00F379AF" w:rsidRDefault="00F379AF" w:rsidP="00F379AF">
      <w:pPr>
        <w:spacing w:after="0" w:line="240" w:lineRule="auto"/>
        <w:ind w:firstLine="540"/>
        <w:jc w:val="both"/>
        <w:rPr>
          <w:rFonts w:ascii="Times New Roman" w:hAnsi="Times New Roman" w:cs="Times New Roman"/>
          <w:sz w:val="28"/>
          <w:szCs w:val="28"/>
          <w:lang w:val="kk-KZ" w:eastAsia="ko-KR"/>
        </w:rPr>
      </w:pPr>
    </w:p>
    <w:p w:rsidR="002F3DA8" w:rsidRDefault="00D63627"/>
    <w:sectPr w:rsidR="002F3D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0D"/>
    <w:rsid w:val="00347127"/>
    <w:rsid w:val="00387592"/>
    <w:rsid w:val="0094760D"/>
    <w:rsid w:val="00D63627"/>
    <w:rsid w:val="00F37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7F304-D2C8-4F30-B8CB-B89EFC04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9AF"/>
    <w:pPr>
      <w:spacing w:after="200" w:line="276" w:lineRule="auto"/>
    </w:pPr>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Сейтжанова Жанат</cp:lastModifiedBy>
  <cp:revision>3</cp:revision>
  <dcterms:created xsi:type="dcterms:W3CDTF">2016-09-26T03:21:00Z</dcterms:created>
  <dcterms:modified xsi:type="dcterms:W3CDTF">2016-09-26T03:23:00Z</dcterms:modified>
</cp:coreProperties>
</file>